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B58" w:rsidRPr="002C3B58" w:rsidRDefault="002C3B58" w:rsidP="002C3B58">
      <w:pPr>
        <w:spacing w:after="200" w:line="276" w:lineRule="auto"/>
        <w:rPr>
          <w:rFonts w:ascii="Times New Roman" w:eastAsia="Times New Roman" w:hAnsi="Times New Roman" w:cs="Times New Roman"/>
          <w:b/>
          <w:sz w:val="40"/>
          <w:szCs w:val="28"/>
          <w:lang w:val="de-DE" w:eastAsia="de-DE"/>
        </w:rPr>
      </w:pPr>
      <w:r w:rsidRPr="002C3B58">
        <w:rPr>
          <w:rFonts w:ascii="Times New Roman" w:eastAsia="Times New Roman" w:hAnsi="Times New Roman" w:cs="Times New Roman"/>
          <w:b/>
          <w:sz w:val="40"/>
          <w:szCs w:val="28"/>
          <w:lang w:val="de-DE" w:eastAsia="de-DE"/>
        </w:rPr>
        <w:t>Ebenen der Ökumene</w:t>
      </w:r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28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fldChar w:fldCharType="begin"/>
      </w:r>
      <w:r w:rsidRPr="002C3B5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instrText>SYMBOL 183 \f "Symbol" \s 12 \h</w:instrText>
      </w:r>
      <w:r w:rsidRPr="002C3B5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fldChar w:fldCharType="end"/>
      </w:r>
      <w:r w:rsidRPr="002C3B5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 w:rsidRPr="002C3B58">
        <w:rPr>
          <w:rFonts w:ascii="Times New Roman" w:eastAsia="Times New Roman" w:hAnsi="Times New Roman" w:cs="Times New Roman"/>
          <w:sz w:val="32"/>
          <w:szCs w:val="28"/>
          <w:lang w:val="de-DE" w:eastAsia="de-DE"/>
        </w:rPr>
        <w:t>innerkonfessionelle Ökumene</w:t>
      </w:r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4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Pr="002C3B5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Pr="002C3B58">
        <w:rPr>
          <w:rFonts w:ascii="Times New Roman" w:eastAsia="Times New Roman" w:hAnsi="Times New Roman" w:cs="Times New Roman"/>
          <w:sz w:val="28"/>
          <w:szCs w:val="24"/>
          <w:lang w:val="de-DE" w:eastAsia="de-DE"/>
        </w:rPr>
        <w:t>Basis – Hierarchie</w:t>
      </w:r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4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28"/>
          <w:szCs w:val="24"/>
          <w:lang w:val="de-DE" w:eastAsia="de-DE"/>
        </w:rPr>
        <w:tab/>
      </w:r>
      <w:r w:rsidRPr="002C3B58">
        <w:rPr>
          <w:rFonts w:ascii="Times New Roman" w:eastAsia="Times New Roman" w:hAnsi="Times New Roman" w:cs="Times New Roman"/>
          <w:sz w:val="28"/>
          <w:szCs w:val="24"/>
          <w:lang w:val="de-DE" w:eastAsia="de-DE"/>
        </w:rPr>
        <w:tab/>
        <w:t>Lehre/Lehramt – Seelsorge</w:t>
      </w:r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4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28"/>
          <w:szCs w:val="24"/>
          <w:lang w:val="de-DE" w:eastAsia="de-DE"/>
        </w:rPr>
        <w:tab/>
      </w:r>
      <w:r w:rsidRPr="002C3B58">
        <w:rPr>
          <w:rFonts w:ascii="Times New Roman" w:eastAsia="Times New Roman" w:hAnsi="Times New Roman" w:cs="Times New Roman"/>
          <w:sz w:val="28"/>
          <w:szCs w:val="24"/>
          <w:lang w:val="de-DE" w:eastAsia="de-DE"/>
        </w:rPr>
        <w:tab/>
        <w:t>Pfarrei – Bewegungen</w:t>
      </w:r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4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28"/>
          <w:szCs w:val="24"/>
          <w:lang w:val="de-DE" w:eastAsia="de-DE"/>
        </w:rPr>
        <w:tab/>
      </w:r>
      <w:r w:rsidRPr="002C3B58">
        <w:rPr>
          <w:rFonts w:ascii="Times New Roman" w:eastAsia="Times New Roman" w:hAnsi="Times New Roman" w:cs="Times New Roman"/>
          <w:sz w:val="28"/>
          <w:szCs w:val="24"/>
          <w:lang w:val="de-DE" w:eastAsia="de-DE"/>
        </w:rPr>
        <w:tab/>
        <w:t>Progressiv – konservativ</w:t>
      </w:r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6"/>
          <w:szCs w:val="28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fldChar w:fldCharType="begin"/>
      </w:r>
      <w:r w:rsidRPr="002C3B5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instrText>SYMBOL 183 \f "Symbol" \s 12 \h</w:instrText>
      </w:r>
      <w:r w:rsidRPr="002C3B5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fldChar w:fldCharType="end"/>
      </w:r>
      <w:r w:rsidRPr="002C3B5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 w:rsidRPr="002C3B58">
        <w:rPr>
          <w:rFonts w:ascii="Times New Roman" w:eastAsia="Times New Roman" w:hAnsi="Times New Roman" w:cs="Times New Roman"/>
          <w:sz w:val="32"/>
          <w:szCs w:val="28"/>
          <w:lang w:val="de-DE" w:eastAsia="de-DE"/>
        </w:rPr>
        <w:t>interkonfessionelle Ökumene</w:t>
      </w:r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4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Pr="002C3B5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proofErr w:type="spellStart"/>
      <w:r w:rsidRPr="002C3B58">
        <w:rPr>
          <w:rFonts w:ascii="Times New Roman" w:eastAsia="Times New Roman" w:hAnsi="Times New Roman" w:cs="Times New Roman"/>
          <w:sz w:val="28"/>
          <w:szCs w:val="24"/>
          <w:lang w:val="de-DE" w:eastAsia="de-DE"/>
        </w:rPr>
        <w:t>lehrmässig</w:t>
      </w:r>
      <w:proofErr w:type="spellEnd"/>
      <w:r w:rsidRPr="002C3B58">
        <w:rPr>
          <w:rFonts w:ascii="Times New Roman" w:eastAsia="Times New Roman" w:hAnsi="Times New Roman" w:cs="Times New Roman"/>
          <w:sz w:val="28"/>
          <w:szCs w:val="24"/>
          <w:lang w:val="de-DE" w:eastAsia="de-DE"/>
        </w:rPr>
        <w:t>, kirchlich</w:t>
      </w:r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4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28"/>
          <w:szCs w:val="24"/>
          <w:lang w:val="de-DE" w:eastAsia="de-DE"/>
        </w:rPr>
        <w:tab/>
      </w:r>
      <w:r w:rsidRPr="002C3B58">
        <w:rPr>
          <w:rFonts w:ascii="Times New Roman" w:eastAsia="Times New Roman" w:hAnsi="Times New Roman" w:cs="Times New Roman"/>
          <w:sz w:val="28"/>
          <w:szCs w:val="24"/>
          <w:lang w:val="de-DE" w:eastAsia="de-DE"/>
        </w:rPr>
        <w:tab/>
        <w:t>ethisch-gesellschaftspolitisch</w:t>
      </w:r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6"/>
          <w:szCs w:val="28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fldChar w:fldCharType="begin"/>
      </w:r>
      <w:r w:rsidRPr="002C3B5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instrText>SYMBOL 183 \f "Symbol" \s 12 \h</w:instrText>
      </w:r>
      <w:r w:rsidRPr="002C3B5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fldChar w:fldCharType="end"/>
      </w:r>
      <w:r w:rsidRPr="002C3B5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 w:rsidRPr="002C3B58">
        <w:rPr>
          <w:rFonts w:ascii="Times New Roman" w:eastAsia="Times New Roman" w:hAnsi="Times New Roman" w:cs="Times New Roman"/>
          <w:sz w:val="32"/>
          <w:szCs w:val="28"/>
          <w:lang w:val="de-DE" w:eastAsia="de-DE"/>
        </w:rPr>
        <w:t>interreligiöse Ökumene</w:t>
      </w:r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4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Pr="002C3B5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Pr="002C3B58">
        <w:rPr>
          <w:rFonts w:ascii="Times New Roman" w:eastAsia="Times New Roman" w:hAnsi="Times New Roman" w:cs="Times New Roman"/>
          <w:sz w:val="28"/>
          <w:szCs w:val="24"/>
          <w:lang w:val="de-DE" w:eastAsia="de-DE"/>
        </w:rPr>
        <w:t>Dialog der Religionen</w:t>
      </w:r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4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28"/>
          <w:szCs w:val="24"/>
          <w:lang w:val="de-DE" w:eastAsia="de-DE"/>
        </w:rPr>
        <w:tab/>
      </w:r>
      <w:r w:rsidRPr="002C3B58">
        <w:rPr>
          <w:rFonts w:ascii="Times New Roman" w:eastAsia="Times New Roman" w:hAnsi="Times New Roman" w:cs="Times New Roman"/>
          <w:sz w:val="28"/>
          <w:szCs w:val="24"/>
          <w:lang w:val="de-DE" w:eastAsia="de-DE"/>
        </w:rPr>
        <w:tab/>
        <w:t>Projekt Weltethos</w:t>
      </w:r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6"/>
          <w:szCs w:val="28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fldChar w:fldCharType="begin"/>
      </w:r>
      <w:r w:rsidRPr="002C3B5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instrText>SYMBOL 183 \f "Symbol" \s 12 \h</w:instrText>
      </w:r>
      <w:r w:rsidRPr="002C3B5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fldChar w:fldCharType="end"/>
      </w:r>
      <w:r w:rsidRPr="002C3B5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 w:rsidRPr="002C3B58">
        <w:rPr>
          <w:rFonts w:ascii="Times New Roman" w:eastAsia="Times New Roman" w:hAnsi="Times New Roman" w:cs="Times New Roman"/>
          <w:sz w:val="32"/>
          <w:szCs w:val="28"/>
          <w:lang w:val="de-DE" w:eastAsia="de-DE"/>
        </w:rPr>
        <w:t>Zusammenarbeit im säkularen Raum / Einheit der Menschheit</w:t>
      </w:r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4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Pr="002C3B5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Pr="002C3B58">
        <w:rPr>
          <w:rFonts w:ascii="Times New Roman" w:eastAsia="Times New Roman" w:hAnsi="Times New Roman" w:cs="Times New Roman"/>
          <w:sz w:val="28"/>
          <w:szCs w:val="24"/>
          <w:lang w:val="de-DE" w:eastAsia="de-DE"/>
        </w:rPr>
        <w:t>konziliarer Prozess</w:t>
      </w:r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4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28"/>
          <w:szCs w:val="24"/>
          <w:lang w:val="de-DE" w:eastAsia="de-DE"/>
        </w:rPr>
        <w:tab/>
      </w:r>
      <w:r w:rsidRPr="002C3B58">
        <w:rPr>
          <w:rFonts w:ascii="Times New Roman" w:eastAsia="Times New Roman" w:hAnsi="Times New Roman" w:cs="Times New Roman"/>
          <w:sz w:val="28"/>
          <w:szCs w:val="24"/>
          <w:lang w:val="de-DE" w:eastAsia="de-DE"/>
        </w:rPr>
        <w:tab/>
        <w:t>Ökumenische Konsultation</w:t>
      </w:r>
    </w:p>
    <w:p w:rsidR="002C3B58" w:rsidRPr="002C3B58" w:rsidRDefault="002C3B58" w:rsidP="002C3B5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4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28"/>
          <w:szCs w:val="24"/>
          <w:lang w:val="de-DE" w:eastAsia="de-DE"/>
        </w:rPr>
        <w:t xml:space="preserve">Charta </w:t>
      </w:r>
      <w:proofErr w:type="spellStart"/>
      <w:r w:rsidRPr="002C3B58">
        <w:rPr>
          <w:rFonts w:ascii="Times New Roman" w:eastAsia="Times New Roman" w:hAnsi="Times New Roman" w:cs="Times New Roman"/>
          <w:sz w:val="28"/>
          <w:szCs w:val="24"/>
          <w:lang w:val="de-DE" w:eastAsia="de-DE"/>
        </w:rPr>
        <w:t>oecumenica</w:t>
      </w:r>
      <w:proofErr w:type="spellEnd"/>
    </w:p>
    <w:p w:rsidR="002C3B58" w:rsidRPr="002C3B58" w:rsidRDefault="002C3B58" w:rsidP="002C3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</w:pPr>
    </w:p>
    <w:p w:rsidR="002C3B58" w:rsidRPr="002C3B58" w:rsidRDefault="002C3B58" w:rsidP="002C3B5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val="de-DE" w:eastAsia="de-DE"/>
        </w:rPr>
      </w:pPr>
      <w:r w:rsidRPr="002C3B58">
        <w:rPr>
          <w:rFonts w:ascii="Times New Roman" w:eastAsia="Times New Roman" w:hAnsi="Times New Roman" w:cs="Times New Roman"/>
          <w:b/>
          <w:sz w:val="40"/>
          <w:szCs w:val="28"/>
          <w:lang w:val="de-DE" w:eastAsia="de-DE"/>
        </w:rPr>
        <w:t>Einige Gründe für Spaltungen</w:t>
      </w:r>
    </w:p>
    <w:p w:rsidR="002C3B58" w:rsidRPr="002C3B58" w:rsidRDefault="002C3B58" w:rsidP="002C3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</w:pPr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begin"/>
      </w:r>
      <w:r w:rsidRPr="002C3B5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instrText>SYMBOL 183 \f "Symbol" \s 12 \h</w:instrText>
      </w:r>
      <w:r w:rsidRPr="002C3B5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end"/>
      </w:r>
      <w:r w:rsidRPr="002C3B5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Pr="002C3B58"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  <w:t>nicht-</w:t>
      </w:r>
      <w:proofErr w:type="spellStart"/>
      <w:r w:rsidRPr="002C3B58"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  <w:t>lehrmässige</w:t>
      </w:r>
      <w:proofErr w:type="spellEnd"/>
      <w:r w:rsidRPr="002C3B58"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  <w:t xml:space="preserve"> ("weltliche", politische) Faktoren</w:t>
      </w:r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  <w:fldChar w:fldCharType="begin"/>
      </w:r>
      <w:r w:rsidRPr="002C3B58"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  <w:instrText>SYMBOL 183 \f "Symbol" \s 12 \h</w:instrText>
      </w:r>
      <w:r w:rsidRPr="002C3B58"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  <w:fldChar w:fldCharType="end"/>
      </w:r>
      <w:r w:rsidRPr="002C3B58"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  <w:t xml:space="preserve"> </w:t>
      </w:r>
      <w:r w:rsidRPr="002C3B58"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  <w:tab/>
        <w:t>Verhältnis Kirche – Staat</w:t>
      </w:r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  <w:fldChar w:fldCharType="begin"/>
      </w:r>
      <w:r w:rsidRPr="002C3B58"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  <w:instrText>SYMBOL 183 \f "Symbol" \s 12 \h</w:instrText>
      </w:r>
      <w:r w:rsidRPr="002C3B58"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  <w:fldChar w:fldCharType="end"/>
      </w:r>
      <w:r w:rsidRPr="002C3B58"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  <w:tab/>
        <w:t>Missstände</w:t>
      </w:r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  <w:fldChar w:fldCharType="begin"/>
      </w:r>
      <w:r w:rsidRPr="002C3B58"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  <w:instrText>SYMBOL 183 \f "Symbol" \s 12 \h</w:instrText>
      </w:r>
      <w:r w:rsidRPr="002C3B58"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  <w:fldChar w:fldCharType="end"/>
      </w:r>
      <w:r w:rsidRPr="002C3B58"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  <w:tab/>
        <w:t>verbindliche Glaubensgrundlagen: Schrift, Tradition, Lehramt</w:t>
      </w:r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  <w:fldChar w:fldCharType="begin"/>
      </w:r>
      <w:r w:rsidRPr="002C3B58"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  <w:instrText>SYMBOL 183 \f "Symbol" \s 12 \h</w:instrText>
      </w:r>
      <w:r w:rsidRPr="002C3B58"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  <w:fldChar w:fldCharType="end"/>
      </w:r>
      <w:r w:rsidRPr="002C3B58"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  <w:tab/>
        <w:t>Sakramentenverständnis, bes. Eucharistie</w:t>
      </w:r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  <w:fldChar w:fldCharType="begin"/>
      </w:r>
      <w:r w:rsidRPr="002C3B58"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  <w:instrText>SYMBOL 183 \f "Symbol" \s 12 \h</w:instrText>
      </w:r>
      <w:r w:rsidRPr="002C3B58"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  <w:fldChar w:fldCharType="end"/>
      </w:r>
      <w:r w:rsidRPr="002C3B58"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  <w:tab/>
        <w:t>Amtsverständnis</w:t>
      </w:r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  <w:fldChar w:fldCharType="begin"/>
      </w:r>
      <w:r w:rsidRPr="002C3B58"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  <w:instrText>SYMBOL 183 \f "Symbol" \s 12 \h</w:instrText>
      </w:r>
      <w:r w:rsidRPr="002C3B58"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  <w:fldChar w:fldCharType="end"/>
      </w:r>
      <w:r w:rsidRPr="002C3B58"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  <w:tab/>
        <w:t>Papsttum: Primat + Unfehlbarkeit</w:t>
      </w:r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6"/>
          <w:szCs w:val="28"/>
          <w:lang w:val="de-DE" w:eastAsia="de-DE"/>
        </w:rPr>
      </w:pPr>
    </w:p>
    <w:p w:rsidR="002C3B58" w:rsidRPr="002C3B58" w:rsidRDefault="002C3B58" w:rsidP="002C3B58">
      <w:pPr>
        <w:spacing w:after="200" w:line="276" w:lineRule="auto"/>
        <w:rPr>
          <w:rFonts w:ascii="Times New Roman" w:eastAsia="Times New Roman" w:hAnsi="Times New Roman" w:cs="Times New Roman"/>
          <w:b/>
          <w:sz w:val="40"/>
          <w:szCs w:val="28"/>
          <w:lang w:val="de-DE" w:eastAsia="de-DE"/>
        </w:rPr>
      </w:pPr>
      <w:r w:rsidRPr="002C3B58">
        <w:rPr>
          <w:rFonts w:ascii="Times New Roman" w:eastAsia="Times New Roman" w:hAnsi="Times New Roman" w:cs="Times New Roman"/>
          <w:b/>
          <w:sz w:val="36"/>
          <w:szCs w:val="28"/>
          <w:lang w:val="de-DE" w:eastAsia="de-DE"/>
        </w:rPr>
        <w:br w:type="page"/>
      </w:r>
      <w:r w:rsidRPr="002C3B58">
        <w:rPr>
          <w:rFonts w:ascii="Times New Roman" w:eastAsia="Times New Roman" w:hAnsi="Times New Roman" w:cs="Times New Roman"/>
          <w:b/>
          <w:sz w:val="40"/>
          <w:szCs w:val="28"/>
          <w:lang w:val="de-DE" w:eastAsia="de-DE"/>
        </w:rPr>
        <w:lastRenderedPageBreak/>
        <w:t>Modelle der Kircheneinigung</w:t>
      </w:r>
    </w:p>
    <w:p w:rsidR="002C3B58" w:rsidRPr="002C3B58" w:rsidRDefault="002C3B58" w:rsidP="002C3B5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28"/>
          <w:szCs w:val="24"/>
          <w:lang w:val="de-DE" w:eastAsia="de-DE"/>
        </w:rPr>
        <w:t>Gemeinsamer Nenner: minimal bis maximal</w:t>
      </w:r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fldChar w:fldCharType="begin"/>
      </w:r>
      <w:r w:rsidRPr="002C3B5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instrText>SYMBOL 183 \f "Symbol" \s 12 \h</w:instrText>
      </w:r>
      <w:r w:rsidRPr="002C3B5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fldChar w:fldCharType="end"/>
      </w:r>
      <w:r w:rsidRPr="002C3B5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t xml:space="preserve">minimal: </w:t>
      </w:r>
      <w:r w:rsidRPr="002C3B58">
        <w:rPr>
          <w:rFonts w:ascii="Times New Roman" w:eastAsia="Times New Roman" w:hAnsi="Times New Roman" w:cs="Times New Roman"/>
          <w:b/>
          <w:sz w:val="30"/>
          <w:szCs w:val="30"/>
          <w:lang w:val="de-DE" w:eastAsia="de-DE"/>
        </w:rPr>
        <w:t>Weltkirchenrat</w:t>
      </w:r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fldChar w:fldCharType="begin"/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instrText>SYMBOL 183 \f "Symbol" \s 12 \h</w:instrText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fldChar w:fldCharType="end"/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tab/>
        <w:t xml:space="preserve">maximal: </w:t>
      </w:r>
      <w:r w:rsidRPr="002C3B58">
        <w:rPr>
          <w:rFonts w:ascii="Times New Roman" w:eastAsia="Times New Roman" w:hAnsi="Times New Roman" w:cs="Times New Roman"/>
          <w:b/>
          <w:sz w:val="30"/>
          <w:szCs w:val="30"/>
          <w:lang w:val="de-DE" w:eastAsia="de-DE"/>
        </w:rPr>
        <w:t>organische Union</w:t>
      </w:r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fldChar w:fldCharType="begin"/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instrText>SYMBOL 183 \f "Symbol" \s 12 \h</w:instrText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fldChar w:fldCharType="end"/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tab/>
        <w:t>realistisch:</w:t>
      </w:r>
      <w:r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br/>
      </w:r>
      <w:r w:rsidRPr="002C3B58">
        <w:rPr>
          <w:rFonts w:ascii="Times New Roman" w:eastAsia="Times New Roman" w:hAnsi="Times New Roman" w:cs="Times New Roman"/>
          <w:b/>
          <w:sz w:val="30"/>
          <w:szCs w:val="30"/>
          <w:lang w:val="de-DE" w:eastAsia="de-DE"/>
        </w:rPr>
        <w:t>Einheit in Vielfalt</w:t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t xml:space="preserve"> </w:t>
      </w:r>
    </w:p>
    <w:p w:rsidR="002C3B58" w:rsidRPr="002C3B58" w:rsidRDefault="002C3B58" w:rsidP="002C3B58">
      <w:pPr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t>oder:</w:t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br/>
      </w:r>
      <w:r w:rsidRPr="002C3B58">
        <w:rPr>
          <w:rFonts w:ascii="Times New Roman" w:eastAsia="Times New Roman" w:hAnsi="Times New Roman" w:cs="Times New Roman"/>
          <w:b/>
          <w:sz w:val="30"/>
          <w:szCs w:val="30"/>
          <w:lang w:val="de-DE" w:eastAsia="de-DE"/>
        </w:rPr>
        <w:t>versöhnte Verschiedenheit</w:t>
      </w:r>
    </w:p>
    <w:p w:rsidR="002C3B58" w:rsidRPr="002C3B58" w:rsidRDefault="002C3B58" w:rsidP="002C3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</w:pPr>
    </w:p>
    <w:p w:rsidR="002C3B58" w:rsidRPr="002C3B58" w:rsidRDefault="002C3B58" w:rsidP="002C3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</w:pPr>
    </w:p>
    <w:p w:rsidR="002C3B58" w:rsidRPr="002C3B58" w:rsidRDefault="002C3B58" w:rsidP="002C3B58">
      <w:pPr>
        <w:spacing w:after="200" w:line="276" w:lineRule="auto"/>
        <w:rPr>
          <w:rFonts w:ascii="Times New Roman" w:eastAsia="Times New Roman" w:hAnsi="Times New Roman" w:cs="Times New Roman"/>
          <w:b/>
          <w:sz w:val="40"/>
          <w:szCs w:val="28"/>
          <w:lang w:val="de-DE" w:eastAsia="de-DE"/>
        </w:rPr>
      </w:pPr>
      <w:r w:rsidRPr="002C3B58">
        <w:rPr>
          <w:rFonts w:ascii="Times New Roman" w:eastAsia="Times New Roman" w:hAnsi="Times New Roman" w:cs="Times New Roman"/>
          <w:b/>
          <w:sz w:val="40"/>
          <w:szCs w:val="28"/>
          <w:lang w:val="de-DE" w:eastAsia="de-DE"/>
        </w:rPr>
        <w:t>Ökumenische Grundsätze</w:t>
      </w:r>
    </w:p>
    <w:p w:rsidR="002C3B58" w:rsidRPr="002C3B58" w:rsidRDefault="002C3B58" w:rsidP="002C3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fldChar w:fldCharType="begin"/>
      </w:r>
      <w:r w:rsidRPr="002C3B5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instrText>SYMBOL 183 \f "Symbol" \s 12 \h</w:instrText>
      </w:r>
      <w:r w:rsidRPr="002C3B5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fldChar w:fldCharType="end"/>
      </w:r>
      <w:r w:rsidRPr="002C3B5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t>Schwinden des konfessionellen Bewusstseins</w:t>
      </w:r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fldChar w:fldCharType="begin"/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instrText>SYMBOL 183 \f "Symbol" \s 12 \h</w:instrText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fldChar w:fldCharType="end"/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tab/>
        <w:t>Graben zwischen Kirchenleitungen (Lehramt) und Kirchenbasis</w:t>
      </w:r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fldChar w:fldCharType="begin"/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instrText>SYMBOL 183 \f "Symbol" \s 12 \h</w:instrText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fldChar w:fldCharType="end"/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tab/>
        <w:t>Überlebensfragen relativieren Trennendes</w:t>
      </w:r>
    </w:p>
    <w:p w:rsidR="002C3B58" w:rsidRPr="002C3B58" w:rsidRDefault="002C3B58" w:rsidP="004D4AA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fldChar w:fldCharType="begin"/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instrText>SYMBOL 183 \f "Symbol" \s 12 \h</w:instrText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fldChar w:fldCharType="end"/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tab/>
        <w:t>Ökumenische, behutsame Sprache tut not</w:t>
      </w:r>
      <w:bookmarkStart w:id="0" w:name="_GoBack"/>
      <w:bookmarkEnd w:id="0"/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fldChar w:fldCharType="begin"/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instrText>SYMBOL 183 \f "Symbol" \s 12 \h</w:instrText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fldChar w:fldCharType="end"/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tab/>
        <w:t>Einheit in Vielfalt (denn Vielfalt ist weniger einfältig!)</w:t>
      </w:r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fldChar w:fldCharType="begin"/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instrText>SYMBOL 183 \f "Symbol" \s 12 \h</w:instrText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fldChar w:fldCharType="end"/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tab/>
        <w:t>von Anderen lernen</w:t>
      </w:r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fldChar w:fldCharType="begin"/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instrText>SYMBOL 183 \f "Symbol" \s 12 \h</w:instrText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fldChar w:fldCharType="end"/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tab/>
        <w:t>Glaubwürdigkeit (nichts von anderen fordern, was man selbst nicht tut)</w:t>
      </w:r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fldChar w:fldCharType="begin"/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instrText>SYMBOL 183 \f "Symbol" \s 12 \h</w:instrText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fldChar w:fldCharType="end"/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tab/>
        <w:t>gelebter Glaube vor Bekenntnis</w:t>
      </w:r>
    </w:p>
    <w:p w:rsidR="002C3B58" w:rsidRPr="002C3B58" w:rsidRDefault="002C3B58" w:rsidP="002C3B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</w:pP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fldChar w:fldCharType="begin"/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instrText>SYMBOL 183 \f "Symbol" \s 12 \h</w:instrText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fldChar w:fldCharType="end"/>
      </w:r>
      <w:r w:rsidRPr="002C3B58">
        <w:rPr>
          <w:rFonts w:ascii="Times New Roman" w:eastAsia="Times New Roman" w:hAnsi="Times New Roman" w:cs="Times New Roman"/>
          <w:sz w:val="30"/>
          <w:szCs w:val="30"/>
          <w:lang w:val="de-DE" w:eastAsia="de-DE"/>
        </w:rPr>
        <w:tab/>
        <w:t>Hierarchie der Wahrheiten</w:t>
      </w:r>
    </w:p>
    <w:p w:rsidR="001B4C5A" w:rsidRPr="002C3B58" w:rsidRDefault="001B4C5A">
      <w:pPr>
        <w:rPr>
          <w:lang w:val="de-DE"/>
        </w:rPr>
      </w:pPr>
    </w:p>
    <w:sectPr w:rsidR="001B4C5A" w:rsidRPr="002C3B58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B58" w:rsidRDefault="002C3B58" w:rsidP="002C3B58">
      <w:pPr>
        <w:spacing w:after="0" w:line="240" w:lineRule="auto"/>
      </w:pPr>
      <w:r>
        <w:separator/>
      </w:r>
    </w:p>
  </w:endnote>
  <w:endnote w:type="continuationSeparator" w:id="0">
    <w:p w:rsidR="002C3B58" w:rsidRDefault="002C3B58" w:rsidP="002C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B58" w:rsidRPr="002C3B58" w:rsidRDefault="002C3B58" w:rsidP="002C3B58">
    <w:pPr>
      <w:pStyle w:val="Fuzeile"/>
      <w:tabs>
        <w:tab w:val="clear" w:pos="4536"/>
      </w:tabs>
      <w:rPr>
        <w:rFonts w:ascii="Century Gothic" w:hAnsi="Century Gothic"/>
      </w:rPr>
    </w:pPr>
    <w:r w:rsidRPr="002C3B58">
      <w:rPr>
        <w:rFonts w:ascii="Century Gothic" w:hAnsi="Century Gothic"/>
      </w:rPr>
      <w:t>Kirche als Ort der Begegnung – siebte</w:t>
    </w:r>
    <w:r>
      <w:rPr>
        <w:rFonts w:ascii="Century Gothic" w:hAnsi="Century Gothic"/>
      </w:rPr>
      <w:t xml:space="preserve"> Kurseinheit</w:t>
    </w:r>
    <w:r w:rsidRPr="002C3B58">
      <w:rPr>
        <w:rFonts w:ascii="Century Gothic" w:hAnsi="Century Gothic"/>
      </w:rPr>
      <w:tab/>
      <w:t>Arbeitsblatt A 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B58" w:rsidRDefault="002C3B58" w:rsidP="002C3B58">
      <w:pPr>
        <w:spacing w:after="0" w:line="240" w:lineRule="auto"/>
      </w:pPr>
      <w:r>
        <w:separator/>
      </w:r>
    </w:p>
  </w:footnote>
  <w:footnote w:type="continuationSeparator" w:id="0">
    <w:p w:rsidR="002C3B58" w:rsidRDefault="002C3B58" w:rsidP="002C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B58" w:rsidRPr="002C3B58" w:rsidRDefault="002C3B58">
    <w:pPr>
      <w:pStyle w:val="Kopfzeile"/>
      <w:rPr>
        <w:rFonts w:ascii="Century Gothic" w:hAnsi="Century Gothic"/>
      </w:rPr>
    </w:pPr>
    <w:r w:rsidRPr="002C3B58">
      <w:rPr>
        <w:rFonts w:ascii="Century Gothic" w:hAnsi="Century Gothic"/>
      </w:rPr>
      <w:t>TBI – Theologische Grundbildung</w:t>
    </w:r>
    <w:r w:rsidRPr="002C3B58">
      <w:rPr>
        <w:rFonts w:ascii="Century Gothic" w:hAnsi="Century Gothic"/>
      </w:rPr>
      <w:tab/>
    </w:r>
    <w:r w:rsidRPr="002C3B58">
      <w:rPr>
        <w:rFonts w:ascii="Century Gothic" w:hAnsi="Century Gothic"/>
      </w:rPr>
      <w:tab/>
      <w:t>Gott und Welt verstehen / 2. Trimester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58"/>
    <w:rsid w:val="001B4C5A"/>
    <w:rsid w:val="002C3B58"/>
    <w:rsid w:val="004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0CE23F"/>
  <w15:chartTrackingRefBased/>
  <w15:docId w15:val="{1C769EF7-5337-4D76-B9C0-F2844088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3B58"/>
  </w:style>
  <w:style w:type="paragraph" w:styleId="Fuzeile">
    <w:name w:val="footer"/>
    <w:basedOn w:val="Standard"/>
    <w:link w:val="FuzeileZchn"/>
    <w:uiPriority w:val="99"/>
    <w:unhideWhenUsed/>
    <w:rsid w:val="002C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Janson</dc:creator>
  <cp:keywords/>
  <dc:description/>
  <cp:lastModifiedBy>Felix Senn</cp:lastModifiedBy>
  <cp:revision>2</cp:revision>
  <dcterms:created xsi:type="dcterms:W3CDTF">2019-10-03T12:30:00Z</dcterms:created>
  <dcterms:modified xsi:type="dcterms:W3CDTF">2019-10-22T12:26:00Z</dcterms:modified>
</cp:coreProperties>
</file>